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57C40" w14:textId="77777777" w:rsidR="00972F8F" w:rsidRDefault="00972F8F" w:rsidP="00972F8F">
      <w:pPr>
        <w:jc w:val="center"/>
        <w:rPr>
          <w:b/>
          <w:bCs/>
          <w:sz w:val="36"/>
          <w:szCs w:val="36"/>
        </w:rPr>
      </w:pPr>
      <w:r w:rsidRPr="00237E7F">
        <w:rPr>
          <w:b/>
          <w:bCs/>
          <w:sz w:val="36"/>
          <w:szCs w:val="36"/>
        </w:rPr>
        <w:t>Formalizing Savings</w:t>
      </w:r>
    </w:p>
    <w:p w14:paraId="1F3164C7" w14:textId="60B9F3DF" w:rsidR="003038D8" w:rsidRPr="00972F8F" w:rsidRDefault="003038D8" w:rsidP="003038D8">
      <w:pPr>
        <w:jc w:val="center"/>
        <w:rPr>
          <w:sz w:val="24"/>
          <w:szCs w:val="24"/>
        </w:rPr>
      </w:pPr>
      <w:r w:rsidRPr="00972F8F">
        <w:rPr>
          <w:rFonts w:cstheme="minorHAnsi"/>
          <w:sz w:val="24"/>
          <w:szCs w:val="24"/>
        </w:rPr>
        <w:t>Martin Melecky and Dorothe Singer</w:t>
      </w:r>
    </w:p>
    <w:p w14:paraId="44F3EE39" w14:textId="77777777" w:rsidR="003038D8" w:rsidRPr="00972F8F" w:rsidRDefault="003038D8" w:rsidP="003038D8">
      <w:pPr>
        <w:rPr>
          <w:b/>
          <w:bCs/>
          <w:sz w:val="24"/>
          <w:szCs w:val="24"/>
        </w:rPr>
      </w:pPr>
    </w:p>
    <w:p w14:paraId="5D06E8EE" w14:textId="77777777" w:rsidR="003038D8" w:rsidRPr="004E7717" w:rsidRDefault="003038D8" w:rsidP="003038D8">
      <w:pPr>
        <w:rPr>
          <w:b/>
          <w:bCs/>
          <w:sz w:val="24"/>
          <w:szCs w:val="24"/>
        </w:rPr>
      </w:pPr>
      <w:r w:rsidRPr="004E7717">
        <w:rPr>
          <w:b/>
          <w:bCs/>
          <w:sz w:val="24"/>
          <w:szCs w:val="24"/>
        </w:rPr>
        <w:t>ReadMe file</w:t>
      </w:r>
    </w:p>
    <w:p w14:paraId="6D22E5B3" w14:textId="2978FB68" w:rsidR="003038D8" w:rsidRPr="004E7717" w:rsidRDefault="003038D8" w:rsidP="003038D8">
      <w:pPr>
        <w:rPr>
          <w:sz w:val="24"/>
          <w:szCs w:val="24"/>
        </w:rPr>
      </w:pPr>
      <w:r w:rsidRPr="004E7717">
        <w:rPr>
          <w:sz w:val="24"/>
          <w:szCs w:val="24"/>
        </w:rPr>
        <w:t>This is a readme file to generate the final dataset</w:t>
      </w:r>
      <w:r>
        <w:rPr>
          <w:sz w:val="24"/>
          <w:szCs w:val="24"/>
        </w:rPr>
        <w:t>s</w:t>
      </w:r>
      <w:r w:rsidRPr="004E7717">
        <w:rPr>
          <w:sz w:val="24"/>
          <w:szCs w:val="24"/>
        </w:rPr>
        <w:t xml:space="preserve"> and replicate the final</w:t>
      </w:r>
      <w:r>
        <w:rPr>
          <w:sz w:val="24"/>
          <w:szCs w:val="24"/>
        </w:rPr>
        <w:t xml:space="preserve"> </w:t>
      </w:r>
      <w:r w:rsidRPr="004E7717">
        <w:rPr>
          <w:sz w:val="24"/>
          <w:szCs w:val="24"/>
        </w:rPr>
        <w:t xml:space="preserve">tables in </w:t>
      </w:r>
      <w:r>
        <w:rPr>
          <w:sz w:val="24"/>
          <w:szCs w:val="24"/>
        </w:rPr>
        <w:br/>
      </w:r>
      <w:r w:rsidR="00972F8F">
        <w:rPr>
          <w:sz w:val="24"/>
          <w:szCs w:val="24"/>
        </w:rPr>
        <w:t>Melecky, Mar</w:t>
      </w:r>
      <w:r w:rsidR="00E72ACD">
        <w:rPr>
          <w:sz w:val="24"/>
          <w:szCs w:val="24"/>
        </w:rPr>
        <w:t>t</w:t>
      </w:r>
      <w:r w:rsidR="00972F8F">
        <w:rPr>
          <w:sz w:val="24"/>
          <w:szCs w:val="24"/>
        </w:rPr>
        <w:t>in</w:t>
      </w:r>
      <w:r w:rsidRPr="004E7717">
        <w:rPr>
          <w:sz w:val="24"/>
          <w:szCs w:val="24"/>
        </w:rPr>
        <w:t xml:space="preserve"> and Dorothe Singer. 202</w:t>
      </w:r>
      <w:r w:rsidR="00E72ACD">
        <w:rPr>
          <w:sz w:val="24"/>
          <w:szCs w:val="24"/>
        </w:rPr>
        <w:t>6</w:t>
      </w:r>
      <w:r w:rsidRPr="004E7717">
        <w:rPr>
          <w:sz w:val="24"/>
          <w:szCs w:val="24"/>
        </w:rPr>
        <w:t>. “</w:t>
      </w:r>
      <w:r w:rsidR="00972F8F">
        <w:rPr>
          <w:sz w:val="24"/>
          <w:szCs w:val="24"/>
        </w:rPr>
        <w:t>Formalizing Savings</w:t>
      </w:r>
      <w:r w:rsidRPr="004E7717">
        <w:rPr>
          <w:sz w:val="24"/>
          <w:szCs w:val="24"/>
        </w:rPr>
        <w:t xml:space="preserve">.” Policy Research Working </w:t>
      </w:r>
      <w:r w:rsidRPr="00FF5DC8">
        <w:rPr>
          <w:sz w:val="24"/>
          <w:szCs w:val="24"/>
        </w:rPr>
        <w:t xml:space="preserve">Paper. World Bank, Washington, DC. </w:t>
      </w:r>
    </w:p>
    <w:p w14:paraId="6ED2EBCD" w14:textId="77777777" w:rsidR="003038D8" w:rsidRPr="004E7717" w:rsidRDefault="003038D8" w:rsidP="003038D8">
      <w:pPr>
        <w:rPr>
          <w:b/>
          <w:bCs/>
          <w:sz w:val="24"/>
          <w:szCs w:val="24"/>
        </w:rPr>
      </w:pPr>
      <w:r w:rsidRPr="004E7717">
        <w:rPr>
          <w:b/>
          <w:bCs/>
          <w:sz w:val="24"/>
          <w:szCs w:val="24"/>
        </w:rPr>
        <w:t>Replication package content</w:t>
      </w:r>
    </w:p>
    <w:p w14:paraId="2CAD0758" w14:textId="77777777" w:rsidR="003038D8" w:rsidRDefault="003038D8" w:rsidP="003038D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4E7717">
        <w:rPr>
          <w:sz w:val="24"/>
          <w:szCs w:val="24"/>
        </w:rPr>
        <w:t>Replication/</w:t>
      </w:r>
      <w:r>
        <w:rPr>
          <w:sz w:val="24"/>
          <w:szCs w:val="24"/>
        </w:rPr>
        <w:t>Code</w:t>
      </w:r>
      <w:r w:rsidRPr="004E7717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Contains </w:t>
      </w:r>
      <w:r w:rsidRPr="004E7717">
        <w:rPr>
          <w:sz w:val="24"/>
          <w:szCs w:val="24"/>
        </w:rPr>
        <w:t>STATA do file</w:t>
      </w:r>
      <w:r>
        <w:rPr>
          <w:sz w:val="24"/>
          <w:szCs w:val="24"/>
        </w:rPr>
        <w:t xml:space="preserve">s </w:t>
      </w:r>
      <w:r w:rsidRPr="004E7717">
        <w:rPr>
          <w:sz w:val="24"/>
          <w:szCs w:val="24"/>
        </w:rPr>
        <w:t xml:space="preserve">to </w:t>
      </w:r>
      <w:r>
        <w:rPr>
          <w:sz w:val="24"/>
          <w:szCs w:val="24"/>
        </w:rPr>
        <w:t>create the final</w:t>
      </w:r>
      <w:r w:rsidRPr="004E77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datasets and replicate </w:t>
      </w:r>
      <w:r w:rsidRPr="004E7717">
        <w:rPr>
          <w:sz w:val="24"/>
          <w:szCs w:val="24"/>
        </w:rPr>
        <w:t>all results in the paper.</w:t>
      </w:r>
    </w:p>
    <w:p w14:paraId="04FF75CB" w14:textId="392E4E5D" w:rsidR="003038D8" w:rsidRPr="00F73318" w:rsidRDefault="00DC11D4" w:rsidP="003038D8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F73318">
        <w:rPr>
          <w:i/>
          <w:iCs/>
          <w:sz w:val="24"/>
          <w:szCs w:val="24"/>
        </w:rPr>
        <w:t>Formalizing_Savings</w:t>
      </w:r>
      <w:r w:rsidR="003038D8" w:rsidRPr="00F73318">
        <w:rPr>
          <w:i/>
          <w:iCs/>
          <w:sz w:val="24"/>
          <w:szCs w:val="24"/>
        </w:rPr>
        <w:t>_</w:t>
      </w:r>
      <w:r w:rsidR="002C289A" w:rsidRPr="00F73318">
        <w:rPr>
          <w:i/>
          <w:iCs/>
          <w:sz w:val="24"/>
          <w:szCs w:val="24"/>
        </w:rPr>
        <w:t>country-level_d</w:t>
      </w:r>
      <w:r w:rsidR="003038D8" w:rsidRPr="00F73318">
        <w:rPr>
          <w:i/>
          <w:iCs/>
          <w:sz w:val="24"/>
          <w:szCs w:val="24"/>
        </w:rPr>
        <w:t>ata.do</w:t>
      </w:r>
      <w:r w:rsidR="003038D8" w:rsidRPr="00F73318">
        <w:rPr>
          <w:sz w:val="24"/>
          <w:szCs w:val="24"/>
        </w:rPr>
        <w:t xml:space="preserve"> combines data from different primary sources and generates the variables used in the analysis.</w:t>
      </w:r>
    </w:p>
    <w:p w14:paraId="57569069" w14:textId="7861FFF6" w:rsidR="003038D8" w:rsidRPr="00D15BC3" w:rsidRDefault="00DC11D4" w:rsidP="003038D8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F73318">
        <w:rPr>
          <w:i/>
          <w:iCs/>
          <w:sz w:val="24"/>
          <w:szCs w:val="24"/>
        </w:rPr>
        <w:t>Formalizing_Savings</w:t>
      </w:r>
      <w:r w:rsidR="003038D8" w:rsidRPr="00F73318">
        <w:rPr>
          <w:i/>
          <w:iCs/>
          <w:sz w:val="24"/>
          <w:szCs w:val="24"/>
        </w:rPr>
        <w:t>_Tables</w:t>
      </w:r>
      <w:r w:rsidR="0054450E" w:rsidRPr="00F73318">
        <w:rPr>
          <w:i/>
          <w:iCs/>
          <w:sz w:val="24"/>
          <w:szCs w:val="24"/>
        </w:rPr>
        <w:t>Figures</w:t>
      </w:r>
      <w:r w:rsidR="003038D8" w:rsidRPr="00F73318">
        <w:rPr>
          <w:i/>
          <w:iCs/>
          <w:sz w:val="24"/>
          <w:szCs w:val="24"/>
        </w:rPr>
        <w:t>.do</w:t>
      </w:r>
      <w:r w:rsidR="003038D8" w:rsidRPr="00F73318">
        <w:rPr>
          <w:sz w:val="24"/>
          <w:szCs w:val="24"/>
        </w:rPr>
        <w:t xml:space="preserve"> replicates</w:t>
      </w:r>
      <w:r w:rsidR="003038D8">
        <w:rPr>
          <w:sz w:val="24"/>
          <w:szCs w:val="24"/>
        </w:rPr>
        <w:t xml:space="preserve"> the tables</w:t>
      </w:r>
      <w:r w:rsidR="0054450E">
        <w:rPr>
          <w:sz w:val="24"/>
          <w:szCs w:val="24"/>
        </w:rPr>
        <w:t xml:space="preserve"> and figures</w:t>
      </w:r>
      <w:r w:rsidR="003038D8">
        <w:rPr>
          <w:sz w:val="24"/>
          <w:szCs w:val="24"/>
        </w:rPr>
        <w:t>.</w:t>
      </w:r>
    </w:p>
    <w:p w14:paraId="2EEEF7AB" w14:textId="77777777" w:rsidR="003038D8" w:rsidRPr="00422D6E" w:rsidRDefault="003038D8" w:rsidP="003038D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4E7717">
        <w:rPr>
          <w:sz w:val="24"/>
          <w:szCs w:val="24"/>
        </w:rPr>
        <w:t>Replication/Data – Contains datasets used by the do file</w:t>
      </w:r>
      <w:r>
        <w:rPr>
          <w:sz w:val="24"/>
          <w:szCs w:val="24"/>
        </w:rPr>
        <w:t>s.</w:t>
      </w:r>
    </w:p>
    <w:p w14:paraId="20A027B3" w14:textId="77777777" w:rsidR="003038D8" w:rsidRDefault="003038D8" w:rsidP="003038D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4E7717">
        <w:rPr>
          <w:sz w:val="24"/>
          <w:szCs w:val="24"/>
        </w:rPr>
        <w:t>Replication/Tables – Stores all the tables in the paper.</w:t>
      </w:r>
    </w:p>
    <w:p w14:paraId="221331BA" w14:textId="6C9EA2E0" w:rsidR="0054450E" w:rsidRPr="0054450E" w:rsidRDefault="0054450E" w:rsidP="0054450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Replication/Figures </w:t>
      </w:r>
      <w:r w:rsidRPr="004E7717">
        <w:rPr>
          <w:sz w:val="24"/>
          <w:szCs w:val="24"/>
        </w:rPr>
        <w:t>– Stores all the tables in the paper.</w:t>
      </w:r>
    </w:p>
    <w:p w14:paraId="3B1FC9EE" w14:textId="77777777" w:rsidR="003038D8" w:rsidRPr="004E7717" w:rsidRDefault="003038D8" w:rsidP="003038D8">
      <w:pPr>
        <w:rPr>
          <w:b/>
          <w:bCs/>
          <w:sz w:val="24"/>
          <w:szCs w:val="24"/>
        </w:rPr>
      </w:pPr>
      <w:r w:rsidRPr="00FF5DC8">
        <w:rPr>
          <w:b/>
          <w:bCs/>
          <w:sz w:val="24"/>
          <w:szCs w:val="24"/>
        </w:rPr>
        <w:t>Data list and sources</w:t>
      </w:r>
    </w:p>
    <w:p w14:paraId="5B75F167" w14:textId="780FDC9A" w:rsidR="006C2E54" w:rsidRPr="00B37455" w:rsidRDefault="006C2E54" w:rsidP="003038D8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B37455">
        <w:rPr>
          <w:rFonts w:cstheme="minorHAnsi"/>
          <w:sz w:val="24"/>
          <w:szCs w:val="24"/>
        </w:rPr>
        <w:t>World Bank Global Findex</w:t>
      </w:r>
      <w:r w:rsidR="0038578C" w:rsidRPr="00B37455">
        <w:rPr>
          <w:rFonts w:cstheme="minorHAnsi"/>
          <w:sz w:val="24"/>
          <w:szCs w:val="24"/>
        </w:rPr>
        <w:t xml:space="preserve"> 2021</w:t>
      </w:r>
    </w:p>
    <w:p w14:paraId="6D39C3D3" w14:textId="2C6EBBBD" w:rsidR="0038578C" w:rsidRPr="00B37455" w:rsidRDefault="0038578C" w:rsidP="0038578C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 w:rsidRPr="00B37455">
        <w:rPr>
          <w:rFonts w:cstheme="minorHAnsi"/>
          <w:sz w:val="24"/>
          <w:szCs w:val="24"/>
        </w:rPr>
        <w:t>Individua</w:t>
      </w:r>
      <w:r w:rsidR="00852A14">
        <w:rPr>
          <w:rFonts w:cstheme="minorHAnsi"/>
          <w:sz w:val="24"/>
          <w:szCs w:val="24"/>
        </w:rPr>
        <w:t>l</w:t>
      </w:r>
      <w:r w:rsidRPr="00B37455">
        <w:rPr>
          <w:rFonts w:cstheme="minorHAnsi"/>
          <w:sz w:val="24"/>
          <w:szCs w:val="24"/>
        </w:rPr>
        <w:t>-level data</w:t>
      </w:r>
      <w:r w:rsidR="00B37455" w:rsidRPr="00B37455">
        <w:rPr>
          <w:rFonts w:cstheme="minorHAnsi"/>
          <w:sz w:val="24"/>
          <w:szCs w:val="24"/>
        </w:rPr>
        <w:t xml:space="preserve"> </w:t>
      </w:r>
      <w:r w:rsidR="000B3C13">
        <w:rPr>
          <w:rFonts w:cstheme="minorHAnsi"/>
          <w:sz w:val="24"/>
          <w:szCs w:val="24"/>
        </w:rPr>
        <w:t xml:space="preserve">available from </w:t>
      </w:r>
      <w:r w:rsidR="00C13143">
        <w:rPr>
          <w:rFonts w:cstheme="minorHAnsi"/>
          <w:sz w:val="24"/>
          <w:szCs w:val="24"/>
        </w:rPr>
        <w:t xml:space="preserve">the World Bank’s </w:t>
      </w:r>
      <w:r w:rsidR="009C2E19">
        <w:rPr>
          <w:rFonts w:cstheme="minorHAnsi"/>
          <w:sz w:val="24"/>
          <w:szCs w:val="24"/>
        </w:rPr>
        <w:t>Microdata Library (</w:t>
      </w:r>
      <w:hyperlink r:id="rId7" w:tgtFrame="_blank" w:history="1">
        <w:r w:rsidR="00332C36" w:rsidRPr="00332C36">
          <w:rPr>
            <w:rStyle w:val="Hyperlink"/>
          </w:rPr>
          <w:t>https://doi.org/10.48529/jq97-aj70</w:t>
        </w:r>
      </w:hyperlink>
      <w:r w:rsidR="009C2E19">
        <w:rPr>
          <w:rFonts w:cstheme="minorHAnsi"/>
          <w:sz w:val="24"/>
          <w:szCs w:val="24"/>
        </w:rPr>
        <w:t>)</w:t>
      </w:r>
      <w:r w:rsidR="00DE7EEA">
        <w:rPr>
          <w:rFonts w:cstheme="minorHAnsi"/>
          <w:sz w:val="24"/>
          <w:szCs w:val="24"/>
        </w:rPr>
        <w:t xml:space="preserve">, </w:t>
      </w:r>
      <w:r w:rsidR="001E3C39">
        <w:rPr>
          <w:rFonts w:cstheme="minorHAnsi"/>
          <w:sz w:val="24"/>
          <w:szCs w:val="24"/>
        </w:rPr>
        <w:t xml:space="preserve">June 13, 2023 </w:t>
      </w:r>
      <w:r w:rsidR="00DE7EEA" w:rsidRPr="00DE7EEA">
        <w:rPr>
          <w:rFonts w:cstheme="minorHAnsi"/>
          <w:sz w:val="24"/>
          <w:szCs w:val="24"/>
        </w:rPr>
        <w:t xml:space="preserve"> </w:t>
      </w:r>
      <w:r w:rsidR="006015BF">
        <w:rPr>
          <w:rFonts w:cstheme="minorHAnsi"/>
          <w:sz w:val="24"/>
          <w:szCs w:val="24"/>
        </w:rPr>
        <w:t>(</w:t>
      </w:r>
      <w:r w:rsidR="00B30AA7" w:rsidRPr="000E7788">
        <w:rPr>
          <w:rFonts w:cstheme="minorHAnsi"/>
          <w:i/>
          <w:iCs/>
          <w:sz w:val="24"/>
          <w:szCs w:val="24"/>
        </w:rPr>
        <w:t>micro_world_139countries.dta</w:t>
      </w:r>
      <w:r w:rsidR="00B30AA7">
        <w:rPr>
          <w:rFonts w:cstheme="minorHAnsi"/>
          <w:sz w:val="24"/>
          <w:szCs w:val="24"/>
        </w:rPr>
        <w:t>)</w:t>
      </w:r>
      <w:r w:rsidR="009C2E19">
        <w:rPr>
          <w:rFonts w:cstheme="minorHAnsi"/>
          <w:sz w:val="24"/>
          <w:szCs w:val="24"/>
        </w:rPr>
        <w:t>—</w:t>
      </w:r>
      <w:r w:rsidR="00A6050C">
        <w:rPr>
          <w:rFonts w:cstheme="minorHAnsi"/>
          <w:sz w:val="24"/>
          <w:szCs w:val="24"/>
        </w:rPr>
        <w:t>the</w:t>
      </w:r>
      <w:r w:rsidR="009C2E19">
        <w:rPr>
          <w:rFonts w:cstheme="minorHAnsi"/>
          <w:sz w:val="24"/>
          <w:szCs w:val="24"/>
        </w:rPr>
        <w:t xml:space="preserve"> </w:t>
      </w:r>
      <w:r w:rsidR="00A6050C">
        <w:rPr>
          <w:rFonts w:cstheme="minorHAnsi"/>
          <w:sz w:val="24"/>
          <w:szCs w:val="24"/>
        </w:rPr>
        <w:t xml:space="preserve"> main dataset of the paper</w:t>
      </w:r>
      <w:r w:rsidR="002F3894">
        <w:rPr>
          <w:rFonts w:cstheme="minorHAnsi"/>
          <w:sz w:val="24"/>
          <w:szCs w:val="24"/>
        </w:rPr>
        <w:t xml:space="preserve">, containing individual-level data on the use of financial services and demographics. </w:t>
      </w:r>
      <w:r w:rsidR="00FE56B8">
        <w:rPr>
          <w:rFonts w:cstheme="minorHAnsi"/>
          <w:sz w:val="24"/>
          <w:szCs w:val="24"/>
        </w:rPr>
        <w:t>The country-level variables below were merged to the main dataset to include the specific variables needed</w:t>
      </w:r>
      <w:r w:rsidR="006015BF">
        <w:rPr>
          <w:rFonts w:cstheme="minorHAnsi"/>
          <w:sz w:val="24"/>
          <w:szCs w:val="24"/>
        </w:rPr>
        <w:t>.</w:t>
      </w:r>
    </w:p>
    <w:p w14:paraId="6A6ED858" w14:textId="249CF80C" w:rsidR="00B37455" w:rsidRPr="00B37455" w:rsidRDefault="00B37455" w:rsidP="0038578C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 w:rsidRPr="00B37455">
        <w:rPr>
          <w:rFonts w:cstheme="minorHAnsi"/>
          <w:sz w:val="24"/>
          <w:szCs w:val="24"/>
        </w:rPr>
        <w:t>Country-level data</w:t>
      </w:r>
      <w:r w:rsidR="009138D3">
        <w:rPr>
          <w:rFonts w:cstheme="minorHAnsi"/>
          <w:sz w:val="24"/>
          <w:szCs w:val="24"/>
        </w:rPr>
        <w:t xml:space="preserve"> available from the Global Findex website (</w:t>
      </w:r>
      <w:hyperlink r:id="rId8" w:history="1">
        <w:r w:rsidR="00D52243" w:rsidRPr="000A2AAD">
          <w:rPr>
            <w:rStyle w:val="Hyperlink"/>
            <w:rFonts w:cstheme="minorHAnsi"/>
            <w:sz w:val="24"/>
            <w:szCs w:val="24"/>
          </w:rPr>
          <w:t>https://www.worldbank.org/en/publication/globalfindex</w:t>
        </w:r>
      </w:hyperlink>
      <w:r w:rsidR="00D52243">
        <w:rPr>
          <w:rFonts w:cstheme="minorHAnsi"/>
          <w:sz w:val="24"/>
          <w:szCs w:val="24"/>
        </w:rPr>
        <w:t xml:space="preserve">), </w:t>
      </w:r>
      <w:r w:rsidR="0012377B">
        <w:rPr>
          <w:rFonts w:cstheme="minorHAnsi"/>
          <w:sz w:val="24"/>
          <w:szCs w:val="24"/>
        </w:rPr>
        <w:t>February 18, 2025, (</w:t>
      </w:r>
      <w:proofErr w:type="spellStart"/>
      <w:r w:rsidR="0012377B" w:rsidRPr="005C581C">
        <w:rPr>
          <w:rFonts w:cstheme="minorHAnsi"/>
          <w:i/>
          <w:iCs/>
          <w:sz w:val="24"/>
          <w:szCs w:val="24"/>
        </w:rPr>
        <w:t>DatabankWide.dta</w:t>
      </w:r>
      <w:proofErr w:type="spellEnd"/>
      <w:r w:rsidR="0012377B">
        <w:rPr>
          <w:rFonts w:cstheme="minorHAnsi"/>
          <w:sz w:val="24"/>
          <w:szCs w:val="24"/>
        </w:rPr>
        <w:t>)</w:t>
      </w:r>
      <w:r w:rsidR="00520D61">
        <w:rPr>
          <w:rFonts w:cstheme="minorHAnsi"/>
          <w:sz w:val="24"/>
          <w:szCs w:val="24"/>
        </w:rPr>
        <w:t xml:space="preserve">—the country-level version of the main dataset of the paper used to create country-level figures. </w:t>
      </w:r>
    </w:p>
    <w:p w14:paraId="5BF6B860" w14:textId="6AD645A8" w:rsidR="00DB26F5" w:rsidRPr="00BC6974" w:rsidRDefault="004F4309" w:rsidP="003038D8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BC6974">
        <w:rPr>
          <w:rFonts w:cstheme="minorHAnsi"/>
          <w:sz w:val="24"/>
          <w:szCs w:val="24"/>
        </w:rPr>
        <w:t xml:space="preserve">Country-level </w:t>
      </w:r>
      <w:r w:rsidR="00DB26F5" w:rsidRPr="00BC6974">
        <w:rPr>
          <w:rFonts w:cstheme="minorHAnsi"/>
          <w:sz w:val="24"/>
          <w:szCs w:val="24"/>
        </w:rPr>
        <w:t xml:space="preserve">variables from various sources: </w:t>
      </w:r>
    </w:p>
    <w:p w14:paraId="7EDD2089" w14:textId="21A3B30C" w:rsidR="00A627DD" w:rsidRPr="00FB6123" w:rsidRDefault="00A627DD" w:rsidP="00FB6123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 w:rsidRPr="001A0295">
        <w:rPr>
          <w:rFonts w:cstheme="minorHAnsi"/>
          <w:sz w:val="24"/>
          <w:szCs w:val="24"/>
        </w:rPr>
        <w:t>B</w:t>
      </w:r>
      <w:r w:rsidR="00D616CC" w:rsidRPr="001A0295">
        <w:rPr>
          <w:rFonts w:cstheme="minorHAnsi"/>
          <w:sz w:val="24"/>
          <w:szCs w:val="24"/>
        </w:rPr>
        <w:t>ank Regulation and Supervision Survey (B</w:t>
      </w:r>
      <w:r w:rsidRPr="001A0295">
        <w:rPr>
          <w:rFonts w:cstheme="minorHAnsi"/>
          <w:sz w:val="24"/>
          <w:szCs w:val="24"/>
        </w:rPr>
        <w:t>RSS</w:t>
      </w:r>
      <w:r w:rsidR="009B2785" w:rsidRPr="001A0295">
        <w:rPr>
          <w:rFonts w:cstheme="minorHAnsi"/>
          <w:sz w:val="24"/>
          <w:szCs w:val="24"/>
        </w:rPr>
        <w:t>)</w:t>
      </w:r>
      <w:r w:rsidRPr="001A0295">
        <w:rPr>
          <w:rFonts w:cstheme="minorHAnsi"/>
          <w:sz w:val="24"/>
          <w:szCs w:val="24"/>
        </w:rPr>
        <w:t xml:space="preserve"> 2016</w:t>
      </w:r>
      <w:r w:rsidR="00CA1ABE" w:rsidRPr="001A0295">
        <w:rPr>
          <w:rFonts w:cstheme="minorHAnsi"/>
          <w:sz w:val="24"/>
          <w:szCs w:val="24"/>
        </w:rPr>
        <w:t xml:space="preserve"> (“</w:t>
      </w:r>
      <w:r w:rsidR="00CA1ABE" w:rsidRPr="001A0295">
        <w:rPr>
          <w:rFonts w:cstheme="minorHAnsi"/>
          <w:i/>
          <w:iCs/>
          <w:sz w:val="24"/>
          <w:szCs w:val="24"/>
        </w:rPr>
        <w:t>2021_brss_pivot.xlsx</w:t>
      </w:r>
      <w:r w:rsidR="00CA1ABE" w:rsidRPr="001A0295">
        <w:rPr>
          <w:rFonts w:cstheme="minorHAnsi"/>
          <w:sz w:val="24"/>
          <w:szCs w:val="24"/>
        </w:rPr>
        <w:t>" based on “</w:t>
      </w:r>
      <w:r w:rsidR="00CA1ABE" w:rsidRPr="001A0295">
        <w:rPr>
          <w:rFonts w:cstheme="minorHAnsi"/>
          <w:i/>
          <w:iCs/>
          <w:sz w:val="24"/>
          <w:szCs w:val="24"/>
        </w:rPr>
        <w:t>2021_04_26_brss-public-release.xlsx</w:t>
      </w:r>
      <w:r w:rsidR="00CA1ABE" w:rsidRPr="001A0295">
        <w:rPr>
          <w:rFonts w:cstheme="minorHAnsi"/>
          <w:sz w:val="24"/>
          <w:szCs w:val="24"/>
        </w:rPr>
        <w:t xml:space="preserve">”),  </w:t>
      </w:r>
      <w:r w:rsidR="00440DBC" w:rsidRPr="001A0295">
        <w:rPr>
          <w:rFonts w:cstheme="minorHAnsi"/>
          <w:sz w:val="24"/>
          <w:szCs w:val="24"/>
        </w:rPr>
        <w:t xml:space="preserve">data on </w:t>
      </w:r>
      <w:r w:rsidR="0053064A" w:rsidRPr="001A0295">
        <w:rPr>
          <w:rFonts w:cstheme="minorHAnsi"/>
          <w:sz w:val="24"/>
          <w:szCs w:val="24"/>
        </w:rPr>
        <w:t xml:space="preserve">third party recourse mechanism and Islamic banks </w:t>
      </w:r>
      <w:r w:rsidR="00651986" w:rsidRPr="001A0295">
        <w:rPr>
          <w:rFonts w:cstheme="minorHAnsi"/>
          <w:sz w:val="24"/>
          <w:szCs w:val="24"/>
        </w:rPr>
        <w:t xml:space="preserve"> Source:</w:t>
      </w:r>
      <w:r w:rsidR="007F7A2B" w:rsidRPr="0053064A">
        <w:rPr>
          <w:rFonts w:cstheme="minorHAnsi"/>
          <w:sz w:val="24"/>
          <w:szCs w:val="24"/>
        </w:rPr>
        <w:t xml:space="preserve"> </w:t>
      </w:r>
      <w:hyperlink r:id="rId9" w:history="1">
        <w:r w:rsidR="004F0C99" w:rsidRPr="0053064A">
          <w:rPr>
            <w:rStyle w:val="Hyperlink"/>
            <w:rFonts w:cstheme="minorHAnsi"/>
            <w:sz w:val="24"/>
            <w:szCs w:val="24"/>
          </w:rPr>
          <w:t>https://www.worldbank.org/en/research/brief/BRSS</w:t>
        </w:r>
      </w:hyperlink>
      <w:r w:rsidR="00FB6123">
        <w:rPr>
          <w:rFonts w:cstheme="minorHAnsi"/>
          <w:sz w:val="24"/>
          <w:szCs w:val="24"/>
        </w:rPr>
        <w:t xml:space="preserve">. </w:t>
      </w:r>
      <w:r w:rsidR="00FB6123" w:rsidRPr="00281057">
        <w:rPr>
          <w:rFonts w:cstheme="minorHAnsi"/>
          <w:sz w:val="24"/>
          <w:szCs w:val="24"/>
        </w:rPr>
        <w:t xml:space="preserve">Acquired April 5, 2025. </w:t>
      </w:r>
      <w:r w:rsidR="00FB6123">
        <w:rPr>
          <w:rFonts w:cstheme="minorHAnsi"/>
          <w:sz w:val="24"/>
          <w:szCs w:val="24"/>
        </w:rPr>
        <w:t>A</w:t>
      </w:r>
      <w:r w:rsidR="004F0C99" w:rsidRPr="00FB6123">
        <w:rPr>
          <w:rFonts w:cstheme="minorHAnsi"/>
          <w:sz w:val="24"/>
          <w:szCs w:val="24"/>
        </w:rPr>
        <w:t xml:space="preserve">lso </w:t>
      </w:r>
      <w:r w:rsidR="00310521" w:rsidRPr="00FB6123">
        <w:rPr>
          <w:rFonts w:cstheme="minorHAnsi"/>
          <w:sz w:val="24"/>
          <w:szCs w:val="24"/>
        </w:rPr>
        <w:t xml:space="preserve">accessed through </w:t>
      </w:r>
      <w:r w:rsidR="006C6885" w:rsidRPr="00FB6123">
        <w:rPr>
          <w:rFonts w:cstheme="minorHAnsi"/>
          <w:sz w:val="24"/>
          <w:szCs w:val="24"/>
        </w:rPr>
        <w:t>Global Financial Development Database (GFDD)</w:t>
      </w:r>
      <w:r w:rsidR="00310521" w:rsidRPr="00FB6123">
        <w:rPr>
          <w:rFonts w:cstheme="minorHAnsi"/>
          <w:sz w:val="24"/>
          <w:szCs w:val="24"/>
        </w:rPr>
        <w:t xml:space="preserve"> see</w:t>
      </w:r>
      <w:r w:rsidR="006C6885" w:rsidRPr="00FB6123">
        <w:rPr>
          <w:rFonts w:cstheme="minorHAnsi"/>
          <w:sz w:val="24"/>
          <w:szCs w:val="24"/>
        </w:rPr>
        <w:t xml:space="preserve"> below</w:t>
      </w:r>
    </w:p>
    <w:p w14:paraId="400239A0" w14:textId="12AC33D8" w:rsidR="00261C90" w:rsidRPr="006C5AC2" w:rsidRDefault="00261C90" w:rsidP="00DB26F5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 w:rsidRPr="006C5AC2">
        <w:rPr>
          <w:rFonts w:cstheme="minorHAnsi"/>
          <w:sz w:val="24"/>
          <w:szCs w:val="24"/>
        </w:rPr>
        <w:lastRenderedPageBreak/>
        <w:t>IMF Financial Access Survey</w:t>
      </w:r>
      <w:r w:rsidR="00281057" w:rsidRPr="006C5AC2">
        <w:rPr>
          <w:rFonts w:cstheme="minorHAnsi"/>
          <w:sz w:val="24"/>
          <w:szCs w:val="24"/>
        </w:rPr>
        <w:t xml:space="preserve"> (FAS)</w:t>
      </w:r>
      <w:r w:rsidRPr="006C5AC2">
        <w:rPr>
          <w:rFonts w:cstheme="minorHAnsi"/>
          <w:sz w:val="24"/>
          <w:szCs w:val="24"/>
        </w:rPr>
        <w:t xml:space="preserve">, </w:t>
      </w:r>
      <w:r w:rsidR="001449D9" w:rsidRPr="006C5AC2">
        <w:rPr>
          <w:rFonts w:cstheme="minorHAnsi"/>
          <w:sz w:val="24"/>
          <w:szCs w:val="24"/>
        </w:rPr>
        <w:t>accessed through</w:t>
      </w:r>
      <w:r w:rsidRPr="006C5AC2">
        <w:rPr>
          <w:rFonts w:cstheme="minorHAnsi"/>
          <w:sz w:val="24"/>
          <w:szCs w:val="24"/>
        </w:rPr>
        <w:t xml:space="preserve"> </w:t>
      </w:r>
      <w:r w:rsidR="001449D9" w:rsidRPr="006C5AC2">
        <w:rPr>
          <w:rFonts w:cstheme="minorHAnsi"/>
          <w:sz w:val="24"/>
          <w:szCs w:val="24"/>
        </w:rPr>
        <w:t>Global Financial Development Database (GFDD) see below</w:t>
      </w:r>
    </w:p>
    <w:p w14:paraId="19AC8CA3" w14:textId="4FAD7AD7" w:rsidR="00DE18D8" w:rsidRPr="00281057" w:rsidRDefault="00757F5B" w:rsidP="00281057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</w:t>
      </w:r>
      <w:r w:rsidRPr="00757F5B">
        <w:rPr>
          <w:rFonts w:cstheme="minorHAnsi"/>
          <w:sz w:val="24"/>
          <w:szCs w:val="24"/>
        </w:rPr>
        <w:t>lobal</w:t>
      </w:r>
      <w:r>
        <w:rPr>
          <w:rFonts w:cstheme="minorHAnsi"/>
          <w:sz w:val="24"/>
          <w:szCs w:val="24"/>
        </w:rPr>
        <w:t xml:space="preserve"> F</w:t>
      </w:r>
      <w:r w:rsidRPr="00757F5B">
        <w:rPr>
          <w:rFonts w:cstheme="minorHAnsi"/>
          <w:sz w:val="24"/>
          <w:szCs w:val="24"/>
        </w:rPr>
        <w:t>inancial</w:t>
      </w:r>
      <w:r>
        <w:rPr>
          <w:rFonts w:cstheme="minorHAnsi"/>
          <w:sz w:val="24"/>
          <w:szCs w:val="24"/>
        </w:rPr>
        <w:t xml:space="preserve"> D</w:t>
      </w:r>
      <w:r w:rsidRPr="00757F5B">
        <w:rPr>
          <w:rFonts w:cstheme="minorHAnsi"/>
          <w:sz w:val="24"/>
          <w:szCs w:val="24"/>
        </w:rPr>
        <w:t>evelopment</w:t>
      </w:r>
      <w:r>
        <w:rPr>
          <w:rFonts w:cstheme="minorHAnsi"/>
          <w:sz w:val="24"/>
          <w:szCs w:val="24"/>
        </w:rPr>
        <w:t xml:space="preserve"> </w:t>
      </w:r>
      <w:r w:rsidRPr="00056584">
        <w:rPr>
          <w:rFonts w:cstheme="minorHAnsi"/>
          <w:sz w:val="24"/>
          <w:szCs w:val="24"/>
        </w:rPr>
        <w:t>Database (GFDD)</w:t>
      </w:r>
      <w:r w:rsidR="001449D9" w:rsidRPr="00056584">
        <w:rPr>
          <w:rFonts w:cstheme="minorHAnsi"/>
          <w:sz w:val="24"/>
          <w:szCs w:val="24"/>
        </w:rPr>
        <w:t xml:space="preserve"> (</w:t>
      </w:r>
      <w:r w:rsidR="00BC5DF1" w:rsidRPr="00056584">
        <w:rPr>
          <w:rFonts w:cstheme="minorHAnsi"/>
          <w:sz w:val="24"/>
          <w:szCs w:val="24"/>
        </w:rPr>
        <w:t>20220909</w:t>
      </w:r>
      <w:r w:rsidR="00BC5DF1" w:rsidRPr="00BC5DF1">
        <w:rPr>
          <w:rFonts w:cstheme="minorHAnsi"/>
          <w:sz w:val="24"/>
          <w:szCs w:val="24"/>
        </w:rPr>
        <w:t>-global-financial-development-database.xlsx</w:t>
      </w:r>
      <w:r w:rsidR="00BC5DF1">
        <w:rPr>
          <w:rFonts w:cstheme="minorHAnsi"/>
          <w:sz w:val="24"/>
          <w:szCs w:val="24"/>
        </w:rPr>
        <w:t>)</w:t>
      </w:r>
      <w:r w:rsidR="000E11EE">
        <w:rPr>
          <w:rFonts w:cstheme="minorHAnsi"/>
          <w:sz w:val="24"/>
          <w:szCs w:val="24"/>
        </w:rPr>
        <w:t xml:space="preserve">, </w:t>
      </w:r>
      <w:r w:rsidR="005149C3">
        <w:rPr>
          <w:rFonts w:cstheme="minorHAnsi"/>
          <w:sz w:val="24"/>
          <w:szCs w:val="24"/>
        </w:rPr>
        <w:t xml:space="preserve">September 2022 version, </w:t>
      </w:r>
      <w:r w:rsidR="004E2FEA">
        <w:rPr>
          <w:rFonts w:cstheme="minorHAnsi"/>
          <w:sz w:val="24"/>
          <w:szCs w:val="24"/>
        </w:rPr>
        <w:t xml:space="preserve">data on </w:t>
      </w:r>
      <w:r w:rsidR="00303D6C">
        <w:rPr>
          <w:rFonts w:cstheme="minorHAnsi"/>
          <w:sz w:val="24"/>
          <w:szCs w:val="24"/>
        </w:rPr>
        <w:t>b</w:t>
      </w:r>
      <w:r w:rsidR="00303D6C" w:rsidRPr="00303D6C">
        <w:rPr>
          <w:rFonts w:cstheme="minorHAnsi"/>
          <w:sz w:val="24"/>
          <w:szCs w:val="24"/>
        </w:rPr>
        <w:t xml:space="preserve">ank branches </w:t>
      </w:r>
      <w:r w:rsidR="00303D6C">
        <w:rPr>
          <w:rFonts w:cstheme="minorHAnsi"/>
          <w:sz w:val="24"/>
          <w:szCs w:val="24"/>
        </w:rPr>
        <w:t>and</w:t>
      </w:r>
      <w:r w:rsidR="00303D6C" w:rsidRPr="00303D6C">
        <w:rPr>
          <w:rFonts w:cstheme="minorHAnsi"/>
          <w:sz w:val="24"/>
          <w:szCs w:val="24"/>
        </w:rPr>
        <w:t xml:space="preserve"> ATMs per 100,000 adults (original </w:t>
      </w:r>
      <w:r w:rsidR="00281057">
        <w:rPr>
          <w:rFonts w:cstheme="minorHAnsi"/>
          <w:sz w:val="24"/>
          <w:szCs w:val="24"/>
        </w:rPr>
        <w:t xml:space="preserve">data </w:t>
      </w:r>
      <w:r w:rsidR="00303D6C" w:rsidRPr="00303D6C">
        <w:rPr>
          <w:rFonts w:cstheme="minorHAnsi"/>
          <w:sz w:val="24"/>
          <w:szCs w:val="24"/>
        </w:rPr>
        <w:t>source: IMF FAS)</w:t>
      </w:r>
      <w:r w:rsidR="00281057">
        <w:rPr>
          <w:rFonts w:cstheme="minorHAnsi"/>
          <w:sz w:val="24"/>
          <w:szCs w:val="24"/>
        </w:rPr>
        <w:t xml:space="preserve"> and g</w:t>
      </w:r>
      <w:r w:rsidR="00303D6C" w:rsidRPr="00281057">
        <w:rPr>
          <w:rFonts w:cstheme="minorHAnsi"/>
          <w:sz w:val="24"/>
          <w:szCs w:val="24"/>
        </w:rPr>
        <w:t>overnment bank assess among total bank assets (origi</w:t>
      </w:r>
      <w:r w:rsidR="00281057">
        <w:rPr>
          <w:rFonts w:cstheme="minorHAnsi"/>
          <w:sz w:val="24"/>
          <w:szCs w:val="24"/>
        </w:rPr>
        <w:t>n</w:t>
      </w:r>
      <w:r w:rsidR="00303D6C" w:rsidRPr="00281057">
        <w:rPr>
          <w:rFonts w:cstheme="minorHAnsi"/>
          <w:sz w:val="24"/>
          <w:szCs w:val="24"/>
        </w:rPr>
        <w:t xml:space="preserve">al </w:t>
      </w:r>
      <w:r w:rsidR="00281057">
        <w:rPr>
          <w:rFonts w:cstheme="minorHAnsi"/>
          <w:sz w:val="24"/>
          <w:szCs w:val="24"/>
        </w:rPr>
        <w:t xml:space="preserve">data </w:t>
      </w:r>
      <w:r w:rsidR="00303D6C" w:rsidRPr="00281057">
        <w:rPr>
          <w:rFonts w:cstheme="minorHAnsi"/>
          <w:sz w:val="24"/>
          <w:szCs w:val="24"/>
        </w:rPr>
        <w:t>source: BRSS)</w:t>
      </w:r>
      <w:r w:rsidR="00A8500A">
        <w:rPr>
          <w:rFonts w:cstheme="minorHAnsi"/>
          <w:sz w:val="24"/>
          <w:szCs w:val="24"/>
        </w:rPr>
        <w:t>,</w:t>
      </w:r>
      <w:r w:rsidR="00303D6C" w:rsidRPr="00281057">
        <w:rPr>
          <w:rFonts w:cstheme="minorHAnsi"/>
          <w:sz w:val="24"/>
          <w:szCs w:val="24"/>
        </w:rPr>
        <w:t xml:space="preserve"> </w:t>
      </w:r>
      <w:r w:rsidR="000E11EE" w:rsidRPr="00281057">
        <w:rPr>
          <w:rFonts w:cstheme="minorHAnsi"/>
          <w:sz w:val="24"/>
          <w:szCs w:val="24"/>
        </w:rPr>
        <w:t xml:space="preserve">Source: </w:t>
      </w:r>
      <w:hyperlink r:id="rId10" w:history="1">
        <w:r w:rsidR="008C365E" w:rsidRPr="00281057">
          <w:rPr>
            <w:rStyle w:val="Hyperlink"/>
            <w:rFonts w:cstheme="minorHAnsi"/>
            <w:sz w:val="24"/>
            <w:szCs w:val="24"/>
          </w:rPr>
          <w:t>https://www.worldbank.org/en/publication/gfdr/data/global-financial-development-database</w:t>
        </w:r>
      </w:hyperlink>
      <w:r w:rsidR="00C27BCE" w:rsidRPr="00281057">
        <w:rPr>
          <w:rFonts w:cstheme="minorHAnsi"/>
          <w:sz w:val="24"/>
          <w:szCs w:val="24"/>
        </w:rPr>
        <w:t xml:space="preserve">. Acquired </w:t>
      </w:r>
      <w:r w:rsidR="004C64C5" w:rsidRPr="00281057">
        <w:rPr>
          <w:rFonts w:cstheme="minorHAnsi"/>
          <w:sz w:val="24"/>
          <w:szCs w:val="24"/>
        </w:rPr>
        <w:t>April 5, 2025.</w:t>
      </w:r>
      <w:r w:rsidR="008C365E" w:rsidRPr="00281057">
        <w:rPr>
          <w:rFonts w:cstheme="minorHAnsi"/>
          <w:sz w:val="24"/>
          <w:szCs w:val="24"/>
        </w:rPr>
        <w:t xml:space="preserve"> </w:t>
      </w:r>
    </w:p>
    <w:p w14:paraId="010A5C57" w14:textId="0E3CDEB5" w:rsidR="000F7C23" w:rsidRPr="00EB6246" w:rsidRDefault="00EB6246" w:rsidP="00DB26F5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 w:rsidRPr="00EB6246">
        <w:rPr>
          <w:rFonts w:cstheme="minorHAnsi"/>
          <w:sz w:val="24"/>
          <w:szCs w:val="24"/>
        </w:rPr>
        <w:t>Global Financial Inclusion and Consumer Protection (FICP) Survey</w:t>
      </w:r>
      <w:r w:rsidR="001910DB" w:rsidRPr="00EB6246">
        <w:rPr>
          <w:rFonts w:cstheme="minorHAnsi"/>
          <w:sz w:val="24"/>
          <w:szCs w:val="24"/>
        </w:rPr>
        <w:t xml:space="preserve"> 20</w:t>
      </w:r>
      <w:r w:rsidR="000F7C23" w:rsidRPr="00EB6246">
        <w:rPr>
          <w:rFonts w:cstheme="minorHAnsi"/>
          <w:sz w:val="24"/>
          <w:szCs w:val="24"/>
        </w:rPr>
        <w:t>17</w:t>
      </w:r>
      <w:r>
        <w:rPr>
          <w:rFonts w:cstheme="minorHAnsi"/>
          <w:sz w:val="24"/>
          <w:szCs w:val="24"/>
        </w:rPr>
        <w:t xml:space="preserve">, data on </w:t>
      </w:r>
      <w:r w:rsidR="0051605A">
        <w:rPr>
          <w:rFonts w:cstheme="minorHAnsi"/>
          <w:sz w:val="24"/>
          <w:szCs w:val="24"/>
        </w:rPr>
        <w:t>financial capability strategy</w:t>
      </w:r>
      <w:r w:rsidR="00B82DB0">
        <w:rPr>
          <w:rFonts w:cstheme="minorHAnsi"/>
          <w:sz w:val="24"/>
          <w:szCs w:val="24"/>
        </w:rPr>
        <w:t xml:space="preserve"> and</w:t>
      </w:r>
      <w:r w:rsidR="0051605A">
        <w:rPr>
          <w:rFonts w:cstheme="minorHAnsi"/>
          <w:sz w:val="24"/>
          <w:szCs w:val="24"/>
        </w:rPr>
        <w:t xml:space="preserve"> tax incentive saving</w:t>
      </w:r>
      <w:r w:rsidR="00C56D4E">
        <w:rPr>
          <w:rFonts w:cstheme="minorHAnsi"/>
          <w:sz w:val="24"/>
          <w:szCs w:val="24"/>
        </w:rPr>
        <w:t>s schem</w:t>
      </w:r>
      <w:r w:rsidR="00B82DB0">
        <w:rPr>
          <w:rFonts w:cstheme="minorHAnsi"/>
          <w:sz w:val="24"/>
          <w:szCs w:val="24"/>
        </w:rPr>
        <w:t>e (</w:t>
      </w:r>
      <w:r w:rsidR="00EB46B6" w:rsidRPr="00EB46B6">
        <w:rPr>
          <w:rFonts w:cstheme="minorHAnsi"/>
          <w:i/>
          <w:iCs/>
          <w:sz w:val="24"/>
          <w:szCs w:val="24"/>
        </w:rPr>
        <w:t>2017_global_ficp_survey_respondent_data_dec2018.dta</w:t>
      </w:r>
      <w:r w:rsidR="00EB46B6">
        <w:rPr>
          <w:rFonts w:cstheme="minorHAnsi"/>
          <w:sz w:val="24"/>
          <w:szCs w:val="24"/>
        </w:rPr>
        <w:t>)</w:t>
      </w:r>
      <w:r w:rsidR="00B82DB0">
        <w:rPr>
          <w:rFonts w:cstheme="minorHAnsi"/>
          <w:sz w:val="24"/>
          <w:szCs w:val="24"/>
        </w:rPr>
        <w:t>.</w:t>
      </w:r>
      <w:r w:rsidR="00660A47">
        <w:rPr>
          <w:rFonts w:cstheme="minorHAnsi"/>
          <w:sz w:val="24"/>
          <w:szCs w:val="24"/>
        </w:rPr>
        <w:t xml:space="preserve"> Source: </w:t>
      </w:r>
      <w:hyperlink r:id="rId11" w:history="1">
        <w:r w:rsidR="00660A47" w:rsidRPr="000A2AAD">
          <w:rPr>
            <w:rStyle w:val="Hyperlink"/>
            <w:rFonts w:cstheme="minorHAnsi"/>
            <w:sz w:val="24"/>
            <w:szCs w:val="24"/>
          </w:rPr>
          <w:t>https://www.worldbank.org/en/topic/financialinclusion/brief/ficpsurvey</w:t>
        </w:r>
      </w:hyperlink>
      <w:r w:rsidR="00660A47">
        <w:rPr>
          <w:rFonts w:cstheme="minorHAnsi"/>
          <w:sz w:val="24"/>
          <w:szCs w:val="24"/>
        </w:rPr>
        <w:t xml:space="preserve">. Acquired </w:t>
      </w:r>
      <w:r w:rsidR="00A42500">
        <w:rPr>
          <w:rFonts w:cstheme="minorHAnsi"/>
          <w:sz w:val="24"/>
          <w:szCs w:val="24"/>
        </w:rPr>
        <w:t xml:space="preserve">March 17, 2025. </w:t>
      </w:r>
    </w:p>
    <w:p w14:paraId="242A6C5D" w14:textId="3774B7FF" w:rsidR="000F7C23" w:rsidRPr="00EB6246" w:rsidRDefault="00771916" w:rsidP="00DB26F5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 w:rsidRPr="00EB6246">
        <w:rPr>
          <w:rFonts w:cstheme="minorHAnsi"/>
          <w:sz w:val="24"/>
          <w:szCs w:val="24"/>
        </w:rPr>
        <w:t>Global Payment Systems Survey (GPSS)</w:t>
      </w:r>
      <w:r w:rsidR="000F7C23" w:rsidRPr="00EB6246">
        <w:rPr>
          <w:rFonts w:cstheme="minorHAnsi"/>
          <w:sz w:val="24"/>
          <w:szCs w:val="24"/>
        </w:rPr>
        <w:t xml:space="preserve"> 2021</w:t>
      </w:r>
      <w:r w:rsidR="00F9030B" w:rsidRPr="00EB6246">
        <w:rPr>
          <w:rFonts w:cstheme="minorHAnsi"/>
          <w:sz w:val="24"/>
          <w:szCs w:val="24"/>
        </w:rPr>
        <w:t>, data on deposit insurance variables</w:t>
      </w:r>
      <w:r w:rsidR="004A3C52" w:rsidRPr="00EB6246">
        <w:rPr>
          <w:rFonts w:cstheme="minorHAnsi"/>
          <w:sz w:val="24"/>
          <w:szCs w:val="24"/>
        </w:rPr>
        <w:t xml:space="preserve"> (</w:t>
      </w:r>
      <w:r w:rsidR="0088438E" w:rsidRPr="00EB6246">
        <w:rPr>
          <w:rFonts w:cstheme="minorHAnsi"/>
          <w:i/>
          <w:iCs/>
          <w:sz w:val="24"/>
          <w:szCs w:val="24"/>
        </w:rPr>
        <w:t>GPSS_2021.xlsx)</w:t>
      </w:r>
      <w:r w:rsidR="006964DE" w:rsidRPr="00EB6246">
        <w:rPr>
          <w:rFonts w:cstheme="minorHAnsi"/>
          <w:i/>
          <w:iCs/>
          <w:sz w:val="24"/>
          <w:szCs w:val="24"/>
        </w:rPr>
        <w:t xml:space="preserve">. </w:t>
      </w:r>
      <w:r w:rsidR="006964DE" w:rsidRPr="00EB6246">
        <w:rPr>
          <w:rFonts w:cstheme="minorHAnsi"/>
          <w:sz w:val="24"/>
          <w:szCs w:val="24"/>
        </w:rPr>
        <w:t xml:space="preserve">Source: </w:t>
      </w:r>
      <w:hyperlink r:id="rId12" w:history="1">
        <w:r w:rsidR="006964DE" w:rsidRPr="00EB6246">
          <w:rPr>
            <w:rStyle w:val="Hyperlink"/>
            <w:rFonts w:cstheme="minorHAnsi"/>
            <w:sz w:val="24"/>
            <w:szCs w:val="24"/>
          </w:rPr>
          <w:t>https://www.worldbank.org/en/topic/financialinclusion/brief/gpss</w:t>
        </w:r>
      </w:hyperlink>
      <w:r w:rsidR="006964DE" w:rsidRPr="00EB6246">
        <w:rPr>
          <w:rFonts w:cstheme="minorHAnsi"/>
          <w:sz w:val="24"/>
          <w:szCs w:val="24"/>
        </w:rPr>
        <w:t xml:space="preserve"> .</w:t>
      </w:r>
      <w:r w:rsidRPr="00EB6246">
        <w:rPr>
          <w:rFonts w:cstheme="minorHAnsi"/>
          <w:sz w:val="24"/>
          <w:szCs w:val="24"/>
        </w:rPr>
        <w:t xml:space="preserve"> Acquired </w:t>
      </w:r>
      <w:r w:rsidR="00ED543F" w:rsidRPr="00EB6246">
        <w:rPr>
          <w:rFonts w:cstheme="minorHAnsi"/>
          <w:sz w:val="24"/>
          <w:szCs w:val="24"/>
        </w:rPr>
        <w:t>March 17, 2025.</w:t>
      </w:r>
    </w:p>
    <w:p w14:paraId="1BC995BC" w14:textId="625B3860" w:rsidR="001910DB" w:rsidRPr="00F74489" w:rsidRDefault="00DE18D8" w:rsidP="00DB26F5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 w:rsidRPr="00F74489">
        <w:rPr>
          <w:rFonts w:cstheme="minorHAnsi"/>
          <w:sz w:val="24"/>
          <w:szCs w:val="24"/>
        </w:rPr>
        <w:t>Pew Research Center</w:t>
      </w:r>
      <w:r w:rsidR="00411844" w:rsidRPr="00F74489">
        <w:rPr>
          <w:rFonts w:cstheme="minorHAnsi"/>
          <w:sz w:val="24"/>
          <w:szCs w:val="24"/>
        </w:rPr>
        <w:t xml:space="preserve">, </w:t>
      </w:r>
      <w:r w:rsidR="00B048D8" w:rsidRPr="00F74489">
        <w:rPr>
          <w:rFonts w:cstheme="minorHAnsi"/>
          <w:sz w:val="24"/>
          <w:szCs w:val="24"/>
        </w:rPr>
        <w:t>data on Muslim majority countries</w:t>
      </w:r>
      <w:r w:rsidRPr="00F74489">
        <w:rPr>
          <w:rFonts w:cstheme="minorHAnsi"/>
          <w:sz w:val="24"/>
          <w:szCs w:val="24"/>
        </w:rPr>
        <w:t xml:space="preserve"> 2020</w:t>
      </w:r>
      <w:r w:rsidR="00A302D4" w:rsidRPr="00F74489">
        <w:rPr>
          <w:rFonts w:cstheme="minorHAnsi"/>
          <w:sz w:val="24"/>
          <w:szCs w:val="24"/>
        </w:rPr>
        <w:t>,</w:t>
      </w:r>
      <w:r w:rsidR="00411844" w:rsidRPr="00F74489">
        <w:rPr>
          <w:rFonts w:cstheme="minorHAnsi"/>
          <w:sz w:val="24"/>
          <w:szCs w:val="24"/>
        </w:rPr>
        <w:t xml:space="preserve"> </w:t>
      </w:r>
      <w:r w:rsidR="00411844" w:rsidRPr="00F74489">
        <w:rPr>
          <w:rFonts w:cstheme="minorHAnsi"/>
          <w:i/>
          <w:iCs/>
          <w:sz w:val="24"/>
          <w:szCs w:val="24"/>
        </w:rPr>
        <w:t>(Religious_Composition_by_Country_2010-2050.xlsx)</w:t>
      </w:r>
      <w:r w:rsidR="00367AAF" w:rsidRPr="00F74489">
        <w:rPr>
          <w:rFonts w:cstheme="minorHAnsi"/>
          <w:sz w:val="24"/>
          <w:szCs w:val="24"/>
        </w:rPr>
        <w:t xml:space="preserve">. Source: </w:t>
      </w:r>
      <w:hyperlink r:id="rId13" w:history="1">
        <w:r w:rsidR="00030E97" w:rsidRPr="000A2AAD">
          <w:rPr>
            <w:rStyle w:val="Hyperlink"/>
            <w:rFonts w:cstheme="minorHAnsi"/>
            <w:sz w:val="24"/>
            <w:szCs w:val="24"/>
          </w:rPr>
          <w:t>https://www.pewresearch.org/religion/feature/religious-composition-by-country-2010-2050/</w:t>
        </w:r>
      </w:hyperlink>
      <w:r w:rsidR="00030E97">
        <w:rPr>
          <w:rFonts w:cstheme="minorHAnsi"/>
          <w:sz w:val="24"/>
          <w:szCs w:val="24"/>
        </w:rPr>
        <w:t xml:space="preserve"> </w:t>
      </w:r>
      <w:r w:rsidR="00B97774" w:rsidRPr="00030E97">
        <w:rPr>
          <w:rFonts w:cstheme="minorHAnsi"/>
          <w:sz w:val="24"/>
          <w:szCs w:val="24"/>
        </w:rPr>
        <w:t>.</w:t>
      </w:r>
      <w:r w:rsidR="001910DB" w:rsidRPr="00F74489">
        <w:rPr>
          <w:rFonts w:cstheme="minorHAnsi"/>
          <w:sz w:val="24"/>
          <w:szCs w:val="24"/>
        </w:rPr>
        <w:t xml:space="preserve"> </w:t>
      </w:r>
      <w:r w:rsidR="00A302D4" w:rsidRPr="00F74489">
        <w:rPr>
          <w:rFonts w:cstheme="minorHAnsi"/>
          <w:sz w:val="24"/>
          <w:szCs w:val="24"/>
        </w:rPr>
        <w:t xml:space="preserve">Acquired May </w:t>
      </w:r>
      <w:r w:rsidR="007858F9" w:rsidRPr="00F74489">
        <w:rPr>
          <w:rFonts w:cstheme="minorHAnsi"/>
          <w:sz w:val="24"/>
          <w:szCs w:val="24"/>
        </w:rPr>
        <w:t>18, 2025.</w:t>
      </w:r>
      <w:r w:rsidR="001910DB" w:rsidRPr="00F74489">
        <w:rPr>
          <w:rFonts w:cstheme="minorHAnsi"/>
          <w:sz w:val="24"/>
          <w:szCs w:val="24"/>
        </w:rPr>
        <w:t xml:space="preserve">   </w:t>
      </w:r>
    </w:p>
    <w:p w14:paraId="3793ABAB" w14:textId="3C20D2B4" w:rsidR="00487C8B" w:rsidRPr="00F74489" w:rsidRDefault="00487C8B" w:rsidP="00DB26F5">
      <w:pPr>
        <w:pStyle w:val="ListParagraph"/>
        <w:numPr>
          <w:ilvl w:val="1"/>
          <w:numId w:val="2"/>
        </w:numPr>
        <w:rPr>
          <w:rFonts w:cstheme="minorHAnsi"/>
          <w:sz w:val="24"/>
          <w:szCs w:val="24"/>
        </w:rPr>
      </w:pPr>
      <w:r w:rsidRPr="00F74489">
        <w:rPr>
          <w:rFonts w:cstheme="minorHAnsi"/>
          <w:sz w:val="24"/>
          <w:szCs w:val="24"/>
        </w:rPr>
        <w:t>World Deve</w:t>
      </w:r>
      <w:r w:rsidR="001910DB" w:rsidRPr="00F74489">
        <w:rPr>
          <w:rFonts w:cstheme="minorHAnsi"/>
          <w:sz w:val="24"/>
          <w:szCs w:val="24"/>
        </w:rPr>
        <w:t>lopment Indicators</w:t>
      </w:r>
      <w:r w:rsidR="007858F9" w:rsidRPr="00F74489">
        <w:rPr>
          <w:rFonts w:cstheme="minorHAnsi"/>
          <w:sz w:val="24"/>
          <w:szCs w:val="24"/>
        </w:rPr>
        <w:t xml:space="preserve">, data on </w:t>
      </w:r>
      <w:r w:rsidR="00D66E33" w:rsidRPr="00F74489">
        <w:rPr>
          <w:rFonts w:cstheme="minorHAnsi"/>
          <w:sz w:val="24"/>
          <w:szCs w:val="24"/>
        </w:rPr>
        <w:t>GDP per capita in constant 2015 US$. Accessed through</w:t>
      </w:r>
      <w:r w:rsidR="005B13B0" w:rsidRPr="00F74489">
        <w:t xml:space="preserve"> </w:t>
      </w:r>
      <w:proofErr w:type="spellStart"/>
      <w:r w:rsidR="005B13B0" w:rsidRPr="00F74489">
        <w:rPr>
          <w:rFonts w:cstheme="minorHAnsi"/>
          <w:i/>
          <w:iCs/>
          <w:sz w:val="24"/>
          <w:szCs w:val="24"/>
        </w:rPr>
        <w:t>wbopendata</w:t>
      </w:r>
      <w:proofErr w:type="spellEnd"/>
      <w:r w:rsidR="005B13B0" w:rsidRPr="00F74489">
        <w:rPr>
          <w:rFonts w:cstheme="minorHAnsi"/>
          <w:sz w:val="24"/>
          <w:szCs w:val="24"/>
        </w:rPr>
        <w:t>, a Stata module to access World Bank databases.</w:t>
      </w:r>
      <w:r w:rsidR="00D66E33" w:rsidRPr="00F74489">
        <w:rPr>
          <w:rFonts w:cstheme="minorHAnsi"/>
          <w:sz w:val="24"/>
          <w:szCs w:val="24"/>
        </w:rPr>
        <w:t xml:space="preserve"> </w:t>
      </w:r>
    </w:p>
    <w:p w14:paraId="2AB17DB7" w14:textId="48D119F4" w:rsidR="003038D8" w:rsidRPr="004E7717" w:rsidRDefault="003038D8" w:rsidP="003038D8">
      <w:pPr>
        <w:rPr>
          <w:sz w:val="24"/>
          <w:szCs w:val="24"/>
        </w:rPr>
      </w:pPr>
      <w:r w:rsidRPr="00634088">
        <w:rPr>
          <w:sz w:val="24"/>
          <w:szCs w:val="24"/>
        </w:rPr>
        <w:t xml:space="preserve">*Note that the main variables used are described in Table A.2 of </w:t>
      </w:r>
      <w:r w:rsidR="00907B6B" w:rsidRPr="00634088">
        <w:rPr>
          <w:sz w:val="24"/>
          <w:szCs w:val="24"/>
        </w:rPr>
        <w:t xml:space="preserve">Melecky </w:t>
      </w:r>
      <w:r w:rsidRPr="00634088">
        <w:rPr>
          <w:sz w:val="24"/>
          <w:szCs w:val="24"/>
        </w:rPr>
        <w:t>and Singer (202</w:t>
      </w:r>
      <w:r w:rsidR="00B70157">
        <w:rPr>
          <w:sz w:val="24"/>
          <w:szCs w:val="24"/>
        </w:rPr>
        <w:t>6</w:t>
      </w:r>
      <w:r w:rsidRPr="00634088">
        <w:rPr>
          <w:sz w:val="24"/>
          <w:szCs w:val="24"/>
        </w:rPr>
        <w:t>).</w:t>
      </w:r>
    </w:p>
    <w:p w14:paraId="76309D09" w14:textId="77777777" w:rsidR="003038D8" w:rsidRPr="004E7717" w:rsidRDefault="003038D8" w:rsidP="003038D8">
      <w:pPr>
        <w:rPr>
          <w:b/>
          <w:bCs/>
          <w:sz w:val="24"/>
          <w:szCs w:val="24"/>
        </w:rPr>
      </w:pPr>
      <w:r w:rsidRPr="004E7717">
        <w:rPr>
          <w:b/>
          <w:bCs/>
          <w:sz w:val="24"/>
          <w:szCs w:val="24"/>
        </w:rPr>
        <w:t>Instructions</w:t>
      </w:r>
    </w:p>
    <w:p w14:paraId="42054E04" w14:textId="590ECA86" w:rsidR="003038D8" w:rsidRPr="004E7717" w:rsidRDefault="003038D8" w:rsidP="003038D8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4E7717">
        <w:rPr>
          <w:sz w:val="24"/>
          <w:szCs w:val="24"/>
        </w:rPr>
        <w:t>The code was executed using the software STATA/MP version 1</w:t>
      </w:r>
      <w:r w:rsidR="00634088">
        <w:rPr>
          <w:sz w:val="24"/>
          <w:szCs w:val="24"/>
        </w:rPr>
        <w:t>8</w:t>
      </w:r>
      <w:r w:rsidRPr="004E7717">
        <w:rPr>
          <w:sz w:val="24"/>
          <w:szCs w:val="24"/>
        </w:rPr>
        <w:t>.0 and the operating system Windows 1</w:t>
      </w:r>
      <w:r w:rsidR="00634088">
        <w:rPr>
          <w:sz w:val="24"/>
          <w:szCs w:val="24"/>
        </w:rPr>
        <w:t>1</w:t>
      </w:r>
      <w:r w:rsidRPr="004E7717">
        <w:rPr>
          <w:sz w:val="24"/>
          <w:szCs w:val="24"/>
        </w:rPr>
        <w:t>.</w:t>
      </w:r>
      <w:r w:rsidRPr="004E7717">
        <w:rPr>
          <w:sz w:val="24"/>
          <w:szCs w:val="24"/>
        </w:rPr>
        <w:br/>
      </w:r>
    </w:p>
    <w:p w14:paraId="608ED115" w14:textId="0D59E2F0" w:rsidR="003038D8" w:rsidRPr="001C0464" w:rsidRDefault="003038D8" w:rsidP="003038D8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C0464">
        <w:rPr>
          <w:sz w:val="24"/>
          <w:szCs w:val="24"/>
        </w:rPr>
        <w:t>To run the scripts, new users need to change the directory in line 2</w:t>
      </w:r>
      <w:r w:rsidR="001C7A65" w:rsidRPr="001C0464">
        <w:rPr>
          <w:sz w:val="24"/>
          <w:szCs w:val="24"/>
        </w:rPr>
        <w:t>0</w:t>
      </w:r>
      <w:r w:rsidRPr="001C0464">
        <w:rPr>
          <w:sz w:val="24"/>
          <w:szCs w:val="24"/>
        </w:rPr>
        <w:t xml:space="preserve"> of </w:t>
      </w:r>
      <w:r w:rsidR="00EA265F" w:rsidRPr="001C0464">
        <w:rPr>
          <w:i/>
          <w:iCs/>
          <w:sz w:val="24"/>
          <w:szCs w:val="24"/>
        </w:rPr>
        <w:t>Formalizing_Savings_country-level_data.do</w:t>
      </w:r>
      <w:r w:rsidR="00EA265F" w:rsidRPr="001C0464">
        <w:rPr>
          <w:sz w:val="24"/>
          <w:szCs w:val="24"/>
        </w:rPr>
        <w:t xml:space="preserve"> </w:t>
      </w:r>
      <w:r w:rsidRPr="001C0464">
        <w:rPr>
          <w:sz w:val="24"/>
          <w:szCs w:val="24"/>
        </w:rPr>
        <w:t xml:space="preserve">and in line of </w:t>
      </w:r>
      <w:r w:rsidR="001C7A65" w:rsidRPr="001C0464">
        <w:rPr>
          <w:sz w:val="24"/>
          <w:szCs w:val="24"/>
        </w:rPr>
        <w:t>23</w:t>
      </w:r>
      <w:r w:rsidRPr="001C0464">
        <w:rPr>
          <w:i/>
          <w:iCs/>
          <w:sz w:val="24"/>
          <w:szCs w:val="24"/>
        </w:rPr>
        <w:t xml:space="preserve"> of </w:t>
      </w:r>
      <w:r w:rsidR="00EA265F" w:rsidRPr="001C0464">
        <w:rPr>
          <w:i/>
          <w:iCs/>
          <w:sz w:val="24"/>
          <w:szCs w:val="24"/>
        </w:rPr>
        <w:t>Formalizing_Savings_TablesFigures.do</w:t>
      </w:r>
      <w:r w:rsidRPr="001C0464">
        <w:rPr>
          <w:sz w:val="24"/>
          <w:szCs w:val="24"/>
        </w:rPr>
        <w:t>.</w:t>
      </w:r>
      <w:r w:rsidRPr="001C0464">
        <w:rPr>
          <w:sz w:val="24"/>
          <w:szCs w:val="24"/>
        </w:rPr>
        <w:br/>
      </w:r>
    </w:p>
    <w:p w14:paraId="61F80677" w14:textId="77777777" w:rsidR="003038D8" w:rsidRPr="004E7717" w:rsidRDefault="003038D8" w:rsidP="003038D8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4E7717">
        <w:rPr>
          <w:sz w:val="24"/>
          <w:szCs w:val="24"/>
        </w:rPr>
        <w:t xml:space="preserve">Run </w:t>
      </w:r>
      <w:r>
        <w:rPr>
          <w:sz w:val="24"/>
          <w:szCs w:val="24"/>
        </w:rPr>
        <w:t>.</w:t>
      </w:r>
      <w:r w:rsidRPr="004E7717">
        <w:rPr>
          <w:sz w:val="24"/>
          <w:szCs w:val="24"/>
        </w:rPr>
        <w:t xml:space="preserve">do file to </w:t>
      </w:r>
      <w:r>
        <w:rPr>
          <w:sz w:val="24"/>
          <w:szCs w:val="24"/>
        </w:rPr>
        <w:t xml:space="preserve">generate the data then the .do file to </w:t>
      </w:r>
      <w:r w:rsidRPr="004E7717">
        <w:rPr>
          <w:sz w:val="24"/>
          <w:szCs w:val="24"/>
        </w:rPr>
        <w:t>replicate results.</w:t>
      </w:r>
      <w:r w:rsidRPr="004E7717">
        <w:rPr>
          <w:sz w:val="24"/>
          <w:szCs w:val="24"/>
        </w:rPr>
        <w:br/>
      </w:r>
    </w:p>
    <w:p w14:paraId="031CFC65" w14:textId="77777777" w:rsidR="003038D8" w:rsidRPr="004E7717" w:rsidRDefault="003038D8" w:rsidP="003038D8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4E7717">
        <w:rPr>
          <w:sz w:val="24"/>
          <w:szCs w:val="24"/>
        </w:rPr>
        <w:t xml:space="preserve">Note that final tables in the paper were edited using Microsoft </w:t>
      </w:r>
      <w:r>
        <w:rPr>
          <w:sz w:val="24"/>
          <w:szCs w:val="24"/>
        </w:rPr>
        <w:t>Word/</w:t>
      </w:r>
      <w:r w:rsidRPr="004E7717">
        <w:rPr>
          <w:sz w:val="24"/>
          <w:szCs w:val="24"/>
        </w:rPr>
        <w:t>Excel.</w:t>
      </w:r>
      <w:r w:rsidRPr="004E7717">
        <w:rPr>
          <w:sz w:val="24"/>
          <w:szCs w:val="24"/>
        </w:rPr>
        <w:br/>
      </w:r>
    </w:p>
    <w:p w14:paraId="6C916146" w14:textId="19E79A75" w:rsidR="00A63517" w:rsidRPr="001C0464" w:rsidRDefault="003038D8" w:rsidP="001C046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4E7717">
        <w:rPr>
          <w:sz w:val="24"/>
          <w:szCs w:val="24"/>
        </w:rPr>
        <w:t xml:space="preserve">Estimated computation </w:t>
      </w:r>
      <w:r w:rsidRPr="006113AB">
        <w:rPr>
          <w:sz w:val="24"/>
          <w:szCs w:val="24"/>
        </w:rPr>
        <w:t xml:space="preserve">time is </w:t>
      </w:r>
      <w:r w:rsidR="006113AB" w:rsidRPr="006113AB">
        <w:rPr>
          <w:sz w:val="24"/>
          <w:szCs w:val="24"/>
        </w:rPr>
        <w:t xml:space="preserve">about </w:t>
      </w:r>
      <w:r w:rsidRPr="006113AB">
        <w:rPr>
          <w:sz w:val="24"/>
          <w:szCs w:val="24"/>
        </w:rPr>
        <w:t>5 minutes.</w:t>
      </w:r>
    </w:p>
    <w:sectPr w:rsidR="00A63517" w:rsidRPr="001C0464">
      <w:footerReference w:type="even" r:id="rId14"/>
      <w:footerReference w:type="defaul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6D0F6" w14:textId="77777777" w:rsidR="00B97EF0" w:rsidRDefault="00B97EF0" w:rsidP="003038D8">
      <w:pPr>
        <w:spacing w:after="0" w:line="240" w:lineRule="auto"/>
      </w:pPr>
      <w:r>
        <w:separator/>
      </w:r>
    </w:p>
  </w:endnote>
  <w:endnote w:type="continuationSeparator" w:id="0">
    <w:p w14:paraId="675CD149" w14:textId="77777777" w:rsidR="00B97EF0" w:rsidRDefault="00B97EF0" w:rsidP="00303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92D41" w14:textId="587BB9C9" w:rsidR="003038D8" w:rsidRDefault="003038D8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93D8748" wp14:editId="6B23CEAB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72210" cy="357505"/>
              <wp:effectExtent l="0" t="0" r="0" b="0"/>
              <wp:wrapNone/>
              <wp:docPr id="1770793562" name="Text Box 2" descr="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22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FFC658" w14:textId="3C68FBC8" w:rsidR="003038D8" w:rsidRPr="003038D8" w:rsidRDefault="003038D8" w:rsidP="003038D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038D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3D874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 Use Only" style="position:absolute;margin-left:41.1pt;margin-top:0;width:92.3pt;height:28.1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" filled="f" stroked="f">
              <v:textbox style="mso-fit-shape-to-text:t" inset="0,0,20pt,15pt">
                <w:txbxContent>
                  <w:p w14:paraId="31FFC658" w14:textId="3C68FBC8" w:rsidR="003038D8" w:rsidRPr="003038D8" w:rsidRDefault="003038D8" w:rsidP="003038D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038D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9C654" w14:textId="0637DD9C" w:rsidR="003038D8" w:rsidRDefault="003038D8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28FEB05" wp14:editId="57BC6B3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72210" cy="357505"/>
              <wp:effectExtent l="0" t="0" r="0" b="0"/>
              <wp:wrapNone/>
              <wp:docPr id="2002439174" name="Text Box 3" descr="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22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677E40" w14:textId="5B633DAE" w:rsidR="003038D8" w:rsidRPr="003038D8" w:rsidRDefault="003038D8" w:rsidP="003038D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038D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8FEB0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 Use Only" style="position:absolute;margin-left:41.1pt;margin-top:0;width:92.3pt;height:28.15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" filled="f" stroked="f">
              <v:textbox style="mso-fit-shape-to-text:t" inset="0,0,20pt,15pt">
                <w:txbxContent>
                  <w:p w14:paraId="56677E40" w14:textId="5B633DAE" w:rsidR="003038D8" w:rsidRPr="003038D8" w:rsidRDefault="003038D8" w:rsidP="003038D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038D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3DDBE" w14:textId="62F01988" w:rsidR="003038D8" w:rsidRDefault="003038D8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CCFC19" wp14:editId="726AB309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72210" cy="357505"/>
              <wp:effectExtent l="0" t="0" r="0" b="0"/>
              <wp:wrapNone/>
              <wp:docPr id="839588842" name="Text Box 1" descr="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22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8E6C9" w14:textId="6AEAB563" w:rsidR="003038D8" w:rsidRPr="003038D8" w:rsidRDefault="003038D8" w:rsidP="003038D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038D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CCFC1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 Use Only" style="position:absolute;margin-left:41.1pt;margin-top:0;width:92.3pt;height:28.1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" filled="f" stroked="f">
              <v:textbox style="mso-fit-shape-to-text:t" inset="0,0,20pt,15pt">
                <w:txbxContent>
                  <w:p w14:paraId="7DE8E6C9" w14:textId="6AEAB563" w:rsidR="003038D8" w:rsidRPr="003038D8" w:rsidRDefault="003038D8" w:rsidP="003038D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038D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BA98A" w14:textId="77777777" w:rsidR="00B97EF0" w:rsidRDefault="00B97EF0" w:rsidP="003038D8">
      <w:pPr>
        <w:spacing w:after="0" w:line="240" w:lineRule="auto"/>
      </w:pPr>
      <w:r>
        <w:separator/>
      </w:r>
    </w:p>
  </w:footnote>
  <w:footnote w:type="continuationSeparator" w:id="0">
    <w:p w14:paraId="595CBEFA" w14:textId="77777777" w:rsidR="00B97EF0" w:rsidRDefault="00B97EF0" w:rsidP="00303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567FB"/>
    <w:multiLevelType w:val="hybridMultilevel"/>
    <w:tmpl w:val="698CB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D6198"/>
    <w:multiLevelType w:val="hybridMultilevel"/>
    <w:tmpl w:val="7EE6A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F31066"/>
    <w:multiLevelType w:val="hybridMultilevel"/>
    <w:tmpl w:val="CC80F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284662">
    <w:abstractNumId w:val="2"/>
  </w:num>
  <w:num w:numId="2" w16cid:durableId="1906254168">
    <w:abstractNumId w:val="0"/>
  </w:num>
  <w:num w:numId="3" w16cid:durableId="1437670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FE0"/>
    <w:rsid w:val="000128B9"/>
    <w:rsid w:val="00030E97"/>
    <w:rsid w:val="00056584"/>
    <w:rsid w:val="000B3C13"/>
    <w:rsid w:val="000C4E49"/>
    <w:rsid w:val="000E11EE"/>
    <w:rsid w:val="000E7788"/>
    <w:rsid w:val="000F7C23"/>
    <w:rsid w:val="0012377B"/>
    <w:rsid w:val="001449D9"/>
    <w:rsid w:val="00186805"/>
    <w:rsid w:val="001910DB"/>
    <w:rsid w:val="001A0295"/>
    <w:rsid w:val="001C0464"/>
    <w:rsid w:val="001C7A65"/>
    <w:rsid w:val="001E3C39"/>
    <w:rsid w:val="002474D4"/>
    <w:rsid w:val="00261C90"/>
    <w:rsid w:val="00281057"/>
    <w:rsid w:val="002C289A"/>
    <w:rsid w:val="002F3894"/>
    <w:rsid w:val="003038D8"/>
    <w:rsid w:val="00303D6C"/>
    <w:rsid w:val="00310521"/>
    <w:rsid w:val="00332C36"/>
    <w:rsid w:val="00367AAF"/>
    <w:rsid w:val="0038578C"/>
    <w:rsid w:val="00411844"/>
    <w:rsid w:val="00440DBC"/>
    <w:rsid w:val="00487C8B"/>
    <w:rsid w:val="004A3C52"/>
    <w:rsid w:val="004C64C5"/>
    <w:rsid w:val="004D5FE0"/>
    <w:rsid w:val="004E2FEA"/>
    <w:rsid w:val="004F071D"/>
    <w:rsid w:val="004F0C99"/>
    <w:rsid w:val="004F4309"/>
    <w:rsid w:val="005149C3"/>
    <w:rsid w:val="0051605A"/>
    <w:rsid w:val="00520D61"/>
    <w:rsid w:val="0053064A"/>
    <w:rsid w:val="0054450E"/>
    <w:rsid w:val="00594ABA"/>
    <w:rsid w:val="005B13B0"/>
    <w:rsid w:val="005C581C"/>
    <w:rsid w:val="006015BF"/>
    <w:rsid w:val="006113AB"/>
    <w:rsid w:val="00634088"/>
    <w:rsid w:val="00651986"/>
    <w:rsid w:val="00660A47"/>
    <w:rsid w:val="006759D7"/>
    <w:rsid w:val="006964DE"/>
    <w:rsid w:val="006C2E54"/>
    <w:rsid w:val="006C5AC2"/>
    <w:rsid w:val="006C6885"/>
    <w:rsid w:val="00757F5B"/>
    <w:rsid w:val="00771916"/>
    <w:rsid w:val="007858F9"/>
    <w:rsid w:val="007E7F1E"/>
    <w:rsid w:val="007F7A2B"/>
    <w:rsid w:val="00841F5F"/>
    <w:rsid w:val="00852A14"/>
    <w:rsid w:val="0088438E"/>
    <w:rsid w:val="008C365E"/>
    <w:rsid w:val="00907B6B"/>
    <w:rsid w:val="009138D3"/>
    <w:rsid w:val="0095522E"/>
    <w:rsid w:val="00972F8F"/>
    <w:rsid w:val="0099679E"/>
    <w:rsid w:val="009B2785"/>
    <w:rsid w:val="009C2E19"/>
    <w:rsid w:val="00A302D4"/>
    <w:rsid w:val="00A42500"/>
    <w:rsid w:val="00A6050C"/>
    <w:rsid w:val="00A627DD"/>
    <w:rsid w:val="00A63517"/>
    <w:rsid w:val="00A8500A"/>
    <w:rsid w:val="00B048D8"/>
    <w:rsid w:val="00B30AA7"/>
    <w:rsid w:val="00B3323F"/>
    <w:rsid w:val="00B37455"/>
    <w:rsid w:val="00B70157"/>
    <w:rsid w:val="00B82DB0"/>
    <w:rsid w:val="00B97774"/>
    <w:rsid w:val="00B97EF0"/>
    <w:rsid w:val="00BC5DF1"/>
    <w:rsid w:val="00BC6974"/>
    <w:rsid w:val="00BE46A2"/>
    <w:rsid w:val="00BF7A96"/>
    <w:rsid w:val="00C13143"/>
    <w:rsid w:val="00C27BCE"/>
    <w:rsid w:val="00C56D4E"/>
    <w:rsid w:val="00CA1ABE"/>
    <w:rsid w:val="00CA54E6"/>
    <w:rsid w:val="00D35D02"/>
    <w:rsid w:val="00D52243"/>
    <w:rsid w:val="00D616CC"/>
    <w:rsid w:val="00D66E33"/>
    <w:rsid w:val="00DB26F5"/>
    <w:rsid w:val="00DC11D4"/>
    <w:rsid w:val="00DE18D8"/>
    <w:rsid w:val="00DE7EEA"/>
    <w:rsid w:val="00E72ACD"/>
    <w:rsid w:val="00EA265F"/>
    <w:rsid w:val="00EB46B6"/>
    <w:rsid w:val="00EB6246"/>
    <w:rsid w:val="00ED543F"/>
    <w:rsid w:val="00F73318"/>
    <w:rsid w:val="00F74489"/>
    <w:rsid w:val="00F9030B"/>
    <w:rsid w:val="00FA211F"/>
    <w:rsid w:val="00FB6123"/>
    <w:rsid w:val="00FE56B8"/>
    <w:rsid w:val="00FF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AF665"/>
  <w15:chartTrackingRefBased/>
  <w15:docId w15:val="{D831BF3A-C917-4963-B499-1AF6932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8D8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5F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5F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5F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5F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5F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5F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5F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5F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5F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5F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5F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5F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5F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5F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5F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5F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5F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5F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5F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5F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5F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5F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5F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5F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5F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5F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5F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5F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5FE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038D8"/>
    <w:rPr>
      <w:color w:val="0563C1"/>
      <w:u w:val="single"/>
    </w:rPr>
  </w:style>
  <w:style w:type="paragraph" w:styleId="Footer">
    <w:name w:val="footer"/>
    <w:basedOn w:val="Normal"/>
    <w:link w:val="FooterChar"/>
    <w:uiPriority w:val="99"/>
    <w:unhideWhenUsed/>
    <w:rsid w:val="003038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8D8"/>
    <w:rPr>
      <w:kern w:val="0"/>
      <w:sz w:val="22"/>
      <w:szCs w:val="22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DE7E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rldbank.org/en/publication/globalfindex" TargetMode="External"/><Relationship Id="rId13" Type="http://schemas.openxmlformats.org/officeDocument/2006/relationships/hyperlink" Target="https://www.pewresearch.org/religion/feature/religious-composition-by-country-2010-2050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48529/jq97-aj70" TargetMode="External"/><Relationship Id="rId12" Type="http://schemas.openxmlformats.org/officeDocument/2006/relationships/hyperlink" Target="https://www.worldbank.org/en/topic/financialinclusion/brief/gps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worldbank.org/en/topic/financialinclusion/brief/ficpsurve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worldbank.org/en/publication/gfdr/data/global-financial-development-databas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orldbank.org/en/research/brief/BRS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2</Pages>
  <Words>661</Words>
  <Characters>3771</Characters>
  <Application>Microsoft Office Word</Application>
  <DocSecurity>0</DocSecurity>
  <Lines>31</Lines>
  <Paragraphs>8</Paragraphs>
  <ScaleCrop>false</ScaleCrop>
  <Company>WBG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Dorothe Singer</dc:creator>
  <cp:keywords/>
  <dc:description/>
  <cp:lastModifiedBy>Mahin Tariq</cp:lastModifiedBy>
  <cp:revision>104</cp:revision>
  <dcterms:created xsi:type="dcterms:W3CDTF">2025-11-24T19:45:00Z</dcterms:created>
  <dcterms:modified xsi:type="dcterms:W3CDTF">2026-02-03T16:13:00Z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320b1bea,698c2a5a,775acc06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Official Use Only</vt:lpwstr>
  </property>
  <property fmtid="{D5CDD505-2E9C-101B-9397-08002B2CF9AE}" pid="5" name="MSIP_Label_f1bf45b6-5649-4236-82a3-f45024cd282e_Enabled">
    <vt:lpwstr>true</vt:lpwstr>
  </property>
  <property fmtid="{D5CDD505-2E9C-101B-9397-08002B2CF9AE}" pid="6" name="MSIP_Label_f1bf45b6-5649-4236-82a3-f45024cd282e_SetDate">
    <vt:lpwstr>2025-11-24T19:45:52Z</vt:lpwstr>
  </property>
  <property fmtid="{D5CDD505-2E9C-101B-9397-08002B2CF9AE}" pid="7" name="MSIP_Label_f1bf45b6-5649-4236-82a3-f45024cd282e_Method">
    <vt:lpwstr>Standard</vt:lpwstr>
  </property>
  <property fmtid="{D5CDD505-2E9C-101B-9397-08002B2CF9AE}" pid="8" name="MSIP_Label_f1bf45b6-5649-4236-82a3-f45024cd282e_Name">
    <vt:lpwstr>Official Use Only</vt:lpwstr>
  </property>
  <property fmtid="{D5CDD505-2E9C-101B-9397-08002B2CF9AE}" pid="9" name="MSIP_Label_f1bf45b6-5649-4236-82a3-f45024cd282e_SiteId">
    <vt:lpwstr>31a2fec0-266b-4c67-b56e-2796d8f59c36</vt:lpwstr>
  </property>
  <property fmtid="{D5CDD505-2E9C-101B-9397-08002B2CF9AE}" pid="10" name="MSIP_Label_f1bf45b6-5649-4236-82a3-f45024cd282e_ActionId">
    <vt:lpwstr>c07b2288-99b6-4028-ba03-e0a2d1ea558a</vt:lpwstr>
  </property>
  <property fmtid="{D5CDD505-2E9C-101B-9397-08002B2CF9AE}" pid="11" name="MSIP_Label_f1bf45b6-5649-4236-82a3-f45024cd282e_ContentBits">
    <vt:lpwstr>2</vt:lpwstr>
  </property>
  <property fmtid="{D5CDD505-2E9C-101B-9397-08002B2CF9AE}" pid="12" name="MSIP_Label_f1bf45b6-5649-4236-82a3-f45024cd282e_Tag">
    <vt:lpwstr>10, 3, 0, 1</vt:lpwstr>
  </property>
</Properties>
</file>